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tblLook w:val="04A0" w:firstRow="1" w:lastRow="0" w:firstColumn="1" w:lastColumn="0" w:noHBand="0" w:noVBand="1"/>
      </w:tblPr>
      <w:tblGrid>
        <w:gridCol w:w="4247"/>
        <w:gridCol w:w="4247"/>
      </w:tblGrid>
      <w:tr w:rsidR="00F339AB" w14:paraId="027B99BB" w14:textId="77777777" w:rsidTr="00F339AB">
        <w:tc>
          <w:tcPr>
            <w:tcW w:w="4247" w:type="dxa"/>
          </w:tcPr>
          <w:p w14:paraId="210ED68A" w14:textId="3B35E85F" w:rsidR="00F339AB" w:rsidRPr="00685E45" w:rsidRDefault="00685E45" w:rsidP="00685E45">
            <w:pPr>
              <w:jc w:val="center"/>
              <w:rPr>
                <w:sz w:val="16"/>
              </w:rPr>
            </w:pPr>
            <w:r w:rsidRPr="00685E45">
              <w:rPr>
                <w:rFonts w:hint="eastAsia"/>
                <w:sz w:val="16"/>
              </w:rPr>
              <w:t>新</w:t>
            </w:r>
          </w:p>
        </w:tc>
        <w:tc>
          <w:tcPr>
            <w:tcW w:w="4247" w:type="dxa"/>
          </w:tcPr>
          <w:p w14:paraId="51494226" w14:textId="25F94F1F" w:rsidR="00F339AB" w:rsidRPr="00685E45" w:rsidRDefault="00685E45" w:rsidP="00685E45">
            <w:pPr>
              <w:jc w:val="center"/>
              <w:rPr>
                <w:sz w:val="16"/>
              </w:rPr>
            </w:pPr>
            <w:r w:rsidRPr="00685E45">
              <w:rPr>
                <w:rFonts w:hint="eastAsia"/>
                <w:sz w:val="16"/>
              </w:rPr>
              <w:t>旧</w:t>
            </w:r>
          </w:p>
        </w:tc>
      </w:tr>
      <w:tr w:rsidR="00F339AB" w14:paraId="39E2CD2B" w14:textId="77777777" w:rsidTr="00B71627">
        <w:trPr>
          <w:trHeight w:val="2179"/>
        </w:trPr>
        <w:tc>
          <w:tcPr>
            <w:tcW w:w="4247" w:type="dxa"/>
          </w:tcPr>
          <w:p w14:paraId="16B6AD72" w14:textId="195A7FB2" w:rsidR="005E45CD" w:rsidRPr="005E45CD" w:rsidRDefault="005E45CD" w:rsidP="005E45CD">
            <w:pPr>
              <w:rPr>
                <w:bCs/>
                <w:sz w:val="16"/>
              </w:rPr>
            </w:pPr>
            <w:r w:rsidRPr="005E45CD">
              <w:rPr>
                <w:bCs/>
                <w:sz w:val="16"/>
              </w:rPr>
              <w:t>（目　　的）</w:t>
            </w:r>
          </w:p>
          <w:p w14:paraId="257D894D" w14:textId="143D8226" w:rsidR="005E45CD" w:rsidRDefault="005E45CD" w:rsidP="005E45CD">
            <w:pPr>
              <w:rPr>
                <w:sz w:val="16"/>
              </w:rPr>
            </w:pPr>
            <w:r w:rsidRPr="005E45CD">
              <w:rPr>
                <w:b/>
                <w:sz w:val="16"/>
              </w:rPr>
              <w:t>第１条</w:t>
            </w:r>
            <w:r w:rsidRPr="005E45CD">
              <w:rPr>
                <w:sz w:val="16"/>
              </w:rPr>
              <w:t xml:space="preserve">　この規程は施行規則第１０９条、</w:t>
            </w:r>
          </w:p>
          <w:p w14:paraId="57A21E7D" w14:textId="140E687D" w:rsidR="00BE43C6" w:rsidRDefault="00BE43C6" w:rsidP="00BE43C6">
            <w:pPr>
              <w:ind w:firstLineChars="100" w:firstLine="160"/>
              <w:rPr>
                <w:color w:val="EE0000"/>
                <w:sz w:val="16"/>
              </w:rPr>
            </w:pPr>
            <w:r w:rsidRPr="00FC5AFE">
              <w:rPr>
                <w:color w:val="FF0000"/>
                <w:sz w:val="16"/>
                <w:u w:val="single"/>
              </w:rPr>
              <w:t>１０９条の２、１</w:t>
            </w:r>
            <w:r w:rsidRPr="00FC5AFE">
              <w:rPr>
                <w:color w:val="EE0000"/>
                <w:sz w:val="16"/>
                <w:u w:val="single"/>
              </w:rPr>
              <w:t>０９条の２の２の２</w:t>
            </w:r>
          </w:p>
          <w:p w14:paraId="544AFF94" w14:textId="72E20DBA" w:rsidR="005E45CD" w:rsidRDefault="005E45CD" w:rsidP="005E45CD">
            <w:pPr>
              <w:rPr>
                <w:sz w:val="16"/>
              </w:rPr>
            </w:pPr>
            <w:r w:rsidRPr="005E45CD">
              <w:rPr>
                <w:sz w:val="16"/>
              </w:rPr>
              <w:t>に基づき月間の高額療養費及び年間の高額療養費の支給手続を行うに必要とする事項を定める事務の適正化と事業運営の円滑化を図ることを目的とする。</w:t>
            </w:r>
          </w:p>
          <w:p w14:paraId="12B08997" w14:textId="77777777" w:rsidR="005E45CD" w:rsidRDefault="005E45CD" w:rsidP="005E45CD">
            <w:pPr>
              <w:rPr>
                <w:sz w:val="16"/>
              </w:rPr>
            </w:pPr>
          </w:p>
          <w:p w14:paraId="58218E79" w14:textId="77777777" w:rsidR="005E45CD" w:rsidRPr="005E45CD" w:rsidRDefault="005E45CD" w:rsidP="005E45CD">
            <w:pPr>
              <w:rPr>
                <w:sz w:val="16"/>
              </w:rPr>
            </w:pPr>
            <w:r w:rsidRPr="005E45CD">
              <w:rPr>
                <w:sz w:val="16"/>
              </w:rPr>
              <w:t>（請求形式）</w:t>
            </w:r>
          </w:p>
          <w:p w14:paraId="1A63A62E" w14:textId="41AA6691" w:rsidR="005E45CD" w:rsidRPr="005E45CD" w:rsidRDefault="005E45CD" w:rsidP="005E45CD">
            <w:pPr>
              <w:rPr>
                <w:sz w:val="16"/>
              </w:rPr>
            </w:pPr>
            <w:r w:rsidRPr="005E45CD">
              <w:rPr>
                <w:b/>
                <w:sz w:val="16"/>
              </w:rPr>
              <w:t xml:space="preserve">第２条　</w:t>
            </w:r>
            <w:r w:rsidRPr="005E45CD">
              <w:rPr>
                <w:sz w:val="16"/>
              </w:rPr>
              <w:t>社会保険診療報酬支払基金を経由する診療報酬明細書もしくは調剤報酬明細書または事業主診療機関により請求される診療報酬明細書もしくは調剤報酬明細書にかかる分について、当該明細書データまたは明細書を組合で受領したとき、又は療養費、第二家族療養費にかかるものについては、当該申請書を組合で受領したときにおいて、一部負担金等世帯合算額、七十歳以上一部負担金等世帯合算額、基準日被保険者合算額、基準日被扶養者合算額、元被扶養者合算額が健康保険法施行令第４２条に定める額を超える場合それぞれ被保険者より高額療養費の請求があったものとみなす。ただし、年間の高額療養費については、組合が計算期間の全てにおいて</w:t>
            </w:r>
            <w:r w:rsidRPr="00FC5AFE">
              <w:rPr>
                <w:color w:val="EE0000"/>
                <w:sz w:val="16"/>
                <w:u w:val="single"/>
              </w:rPr>
              <w:t>健康保険法施行令第４１条第１項第１号イからヘに掲げる額</w:t>
            </w:r>
            <w:r w:rsidRPr="005E45CD">
              <w:rPr>
                <w:sz w:val="16"/>
              </w:rPr>
              <w:t>を把握している場合に限るものとする。</w:t>
            </w:r>
          </w:p>
          <w:p w14:paraId="5AC539F4" w14:textId="0E0A8490" w:rsidR="00C11D0D" w:rsidRPr="005E45CD" w:rsidRDefault="00C11D0D" w:rsidP="009A2735">
            <w:pPr>
              <w:rPr>
                <w:sz w:val="16"/>
              </w:rPr>
            </w:pPr>
          </w:p>
        </w:tc>
        <w:tc>
          <w:tcPr>
            <w:tcW w:w="4247" w:type="dxa"/>
          </w:tcPr>
          <w:p w14:paraId="1DDE949D" w14:textId="77777777" w:rsidR="005E45CD" w:rsidRPr="005E45CD" w:rsidRDefault="005E45CD" w:rsidP="005E45CD">
            <w:pPr>
              <w:rPr>
                <w:bCs/>
                <w:sz w:val="16"/>
              </w:rPr>
            </w:pPr>
            <w:r w:rsidRPr="005E45CD">
              <w:rPr>
                <w:bCs/>
                <w:sz w:val="16"/>
              </w:rPr>
              <w:t>（目　　的）</w:t>
            </w:r>
          </w:p>
          <w:p w14:paraId="76C44221" w14:textId="4911F204" w:rsidR="005E45CD" w:rsidRPr="005E45CD" w:rsidRDefault="005E45CD" w:rsidP="005E45CD">
            <w:pPr>
              <w:rPr>
                <w:sz w:val="16"/>
              </w:rPr>
            </w:pPr>
            <w:r w:rsidRPr="005E45CD">
              <w:rPr>
                <w:b/>
                <w:sz w:val="16"/>
              </w:rPr>
              <w:t>第１条</w:t>
            </w:r>
            <w:r w:rsidRPr="005E45CD">
              <w:rPr>
                <w:sz w:val="16"/>
              </w:rPr>
              <w:t xml:space="preserve">　この規程は施行規則第</w:t>
            </w:r>
            <w:r w:rsidRPr="00FC5AFE">
              <w:rPr>
                <w:color w:val="FF0000"/>
                <w:sz w:val="16"/>
                <w:u w:val="single"/>
              </w:rPr>
              <w:t>１０９条、１０９条の２</w:t>
            </w:r>
            <w:r w:rsidRPr="005E45CD">
              <w:rPr>
                <w:sz w:val="16"/>
              </w:rPr>
              <w:t>に基づき月間の高額療養費及び年間の高額療養費の支給手続を行うに必要とする事項を定める事務の適正化と事業運営の円滑化を図ることを目的とする。</w:t>
            </w:r>
          </w:p>
          <w:p w14:paraId="04B1BA43" w14:textId="77777777" w:rsidR="00B71627" w:rsidRDefault="00B71627" w:rsidP="00B71627">
            <w:pPr>
              <w:rPr>
                <w:sz w:val="16"/>
              </w:rPr>
            </w:pPr>
          </w:p>
          <w:p w14:paraId="7C688CF8" w14:textId="77777777" w:rsidR="005E45CD" w:rsidRDefault="005E45CD" w:rsidP="00B71627">
            <w:pPr>
              <w:rPr>
                <w:sz w:val="16"/>
              </w:rPr>
            </w:pPr>
          </w:p>
          <w:p w14:paraId="06F26E66" w14:textId="77777777" w:rsidR="005E45CD" w:rsidRPr="005E45CD" w:rsidRDefault="005E45CD" w:rsidP="005E45CD">
            <w:pPr>
              <w:rPr>
                <w:sz w:val="16"/>
              </w:rPr>
            </w:pPr>
            <w:r w:rsidRPr="005E45CD">
              <w:rPr>
                <w:sz w:val="16"/>
              </w:rPr>
              <w:t>（請求形式）</w:t>
            </w:r>
          </w:p>
          <w:p w14:paraId="1D81F6BB" w14:textId="77777777" w:rsidR="005E45CD" w:rsidRPr="005E45CD" w:rsidRDefault="005E45CD" w:rsidP="005E45CD">
            <w:pPr>
              <w:rPr>
                <w:sz w:val="16"/>
              </w:rPr>
            </w:pPr>
            <w:r w:rsidRPr="005E45CD">
              <w:rPr>
                <w:b/>
                <w:sz w:val="16"/>
              </w:rPr>
              <w:t xml:space="preserve">第２条　</w:t>
            </w:r>
            <w:r w:rsidRPr="005E45CD">
              <w:rPr>
                <w:sz w:val="16"/>
              </w:rPr>
              <w:t>社会保険診療報酬支払基金を経由する診療報酬明細書もしくは調剤報酬明細書または事業主診療機関により請求される診療報酬明細書もしくは調剤報酬明細書にかかる分について、当該明細書データまたは明細書を組合で受領したとき、又は療養費、第二家族療養費にかかるものについては、当該申請書を組合で受領したときにおいて、一部負担金等世帯合算額、七十歳以上一部負担金等世帯合算額、基準日被保険者合算額、基準日被扶養者合算額、元被扶養者合算額が健康保険法施行令第４２条に定める額を超える場合それぞれ被保険者より高額療養費の請求があったものとみなす。ただし、年間の高額療養費については、組合が計算期間の全てにおいて</w:t>
            </w:r>
            <w:r w:rsidRPr="00FC5AFE">
              <w:rPr>
                <w:color w:val="EE0000"/>
                <w:sz w:val="16"/>
                <w:u w:val="single"/>
              </w:rPr>
              <w:t>外来療養に係る額</w:t>
            </w:r>
            <w:r w:rsidRPr="005E45CD">
              <w:rPr>
                <w:sz w:val="16"/>
              </w:rPr>
              <w:t>を把握している場合に限るものとする。</w:t>
            </w:r>
          </w:p>
          <w:p w14:paraId="5B4D2720" w14:textId="29B12F36" w:rsidR="005E45CD" w:rsidRPr="005E45CD" w:rsidRDefault="005E45CD" w:rsidP="00B71627">
            <w:pPr>
              <w:rPr>
                <w:sz w:val="16"/>
              </w:rPr>
            </w:pPr>
          </w:p>
        </w:tc>
      </w:tr>
    </w:tbl>
    <w:p w14:paraId="4996212A" w14:textId="77777777" w:rsidR="00BE43C6" w:rsidRDefault="00BE43C6"/>
    <w:sectPr w:rsidR="00BE43C6">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EF1BD" w14:textId="77777777" w:rsidR="003A4F38" w:rsidRDefault="003A4F38" w:rsidP="00F339AB">
      <w:r>
        <w:separator/>
      </w:r>
    </w:p>
  </w:endnote>
  <w:endnote w:type="continuationSeparator" w:id="0">
    <w:p w14:paraId="55E2B0B9" w14:textId="77777777" w:rsidR="003A4F38" w:rsidRDefault="003A4F38" w:rsidP="00F3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A6720" w14:textId="77777777" w:rsidR="003A4F38" w:rsidRDefault="003A4F38" w:rsidP="00F339AB">
      <w:r>
        <w:separator/>
      </w:r>
    </w:p>
  </w:footnote>
  <w:footnote w:type="continuationSeparator" w:id="0">
    <w:p w14:paraId="4DCB70C0" w14:textId="77777777" w:rsidR="003A4F38" w:rsidRDefault="003A4F38" w:rsidP="00F33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5368D" w14:textId="3F0AD149" w:rsidR="005E45CD" w:rsidRDefault="005E45CD" w:rsidP="005E45CD">
    <w:pPr>
      <w:pStyle w:val="a3"/>
      <w:ind w:right="840"/>
      <w:jc w:val="center"/>
    </w:pPr>
    <w:r w:rsidRPr="005E45CD">
      <w:t>１</w:t>
    </w:r>
    <w:r w:rsidR="00FC5AFE">
      <w:rPr>
        <w:rFonts w:hint="eastAsia"/>
      </w:rPr>
      <w:t>0</w:t>
    </w:r>
    <w:r w:rsidRPr="005E45CD">
      <w:t>．高額療養費支給手続規程</w:t>
    </w:r>
  </w:p>
  <w:p w14:paraId="3DEF6683" w14:textId="243C8AB4" w:rsidR="005E45CD" w:rsidRDefault="00685E45" w:rsidP="005E45CD">
    <w:pPr>
      <w:pStyle w:val="a3"/>
      <w:jc w:val="center"/>
    </w:pPr>
    <w:r>
      <w:rPr>
        <w:rFonts w:hint="eastAsia"/>
      </w:rPr>
      <w:t>新旧対照表</w:t>
    </w:r>
  </w:p>
  <w:p w14:paraId="6D4EF1D9" w14:textId="3EFA5E02" w:rsidR="00685E45" w:rsidRDefault="00685E45" w:rsidP="005E45CD">
    <w:pPr>
      <w:pStyle w:val="a3"/>
      <w:jc w:val="right"/>
    </w:pPr>
    <w:r>
      <w:rPr>
        <w:rFonts w:hint="eastAsia"/>
      </w:rPr>
      <w:t xml:space="preserve">　　（令和</w:t>
    </w:r>
    <w:r w:rsidR="00B71627">
      <w:rPr>
        <w:rFonts w:hint="eastAsia"/>
      </w:rPr>
      <w:t>８</w:t>
    </w:r>
    <w:r>
      <w:rPr>
        <w:rFonts w:hint="eastAsia"/>
      </w:rPr>
      <w:t>年</w:t>
    </w:r>
    <w:r w:rsidR="00BC38EE">
      <w:rPr>
        <w:rFonts w:hint="eastAsia"/>
      </w:rPr>
      <w:t>７</w:t>
    </w:r>
    <w:r>
      <w:rPr>
        <w:rFonts w:hint="eastAsia"/>
      </w:rPr>
      <w:t>月</w:t>
    </w:r>
    <w:r w:rsidR="00BC38EE">
      <w:rPr>
        <w:rFonts w:hint="eastAsia"/>
      </w:rPr>
      <w:t>３１</w:t>
    </w:r>
    <w:r>
      <w:rPr>
        <w:rFonts w:hint="eastAsia"/>
      </w:rPr>
      <w:t>日改正）</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8D0"/>
    <w:rsid w:val="00005DCE"/>
    <w:rsid w:val="00053B75"/>
    <w:rsid w:val="000D48D0"/>
    <w:rsid w:val="0013090F"/>
    <w:rsid w:val="0014770C"/>
    <w:rsid w:val="0017050F"/>
    <w:rsid w:val="001E39E5"/>
    <w:rsid w:val="00271FDF"/>
    <w:rsid w:val="002A3870"/>
    <w:rsid w:val="002D3BCD"/>
    <w:rsid w:val="002D4869"/>
    <w:rsid w:val="002F7F6B"/>
    <w:rsid w:val="003A4D01"/>
    <w:rsid w:val="003A4F38"/>
    <w:rsid w:val="003C7E9A"/>
    <w:rsid w:val="0040765C"/>
    <w:rsid w:val="00460C0A"/>
    <w:rsid w:val="00512717"/>
    <w:rsid w:val="00586F1C"/>
    <w:rsid w:val="005E45CD"/>
    <w:rsid w:val="006213FC"/>
    <w:rsid w:val="00685E45"/>
    <w:rsid w:val="00687A66"/>
    <w:rsid w:val="006A4346"/>
    <w:rsid w:val="00701A7A"/>
    <w:rsid w:val="0072162F"/>
    <w:rsid w:val="00742C85"/>
    <w:rsid w:val="00756BC3"/>
    <w:rsid w:val="007E19F1"/>
    <w:rsid w:val="00893F8A"/>
    <w:rsid w:val="008A0473"/>
    <w:rsid w:val="008C2AE8"/>
    <w:rsid w:val="008C6252"/>
    <w:rsid w:val="008C78BA"/>
    <w:rsid w:val="008F3149"/>
    <w:rsid w:val="00901A78"/>
    <w:rsid w:val="00906AED"/>
    <w:rsid w:val="00967B29"/>
    <w:rsid w:val="009A2735"/>
    <w:rsid w:val="009B32B3"/>
    <w:rsid w:val="009F3ED3"/>
    <w:rsid w:val="00A07B63"/>
    <w:rsid w:val="00A307F2"/>
    <w:rsid w:val="00A45332"/>
    <w:rsid w:val="00A72DCB"/>
    <w:rsid w:val="00AA0595"/>
    <w:rsid w:val="00AB1617"/>
    <w:rsid w:val="00B71627"/>
    <w:rsid w:val="00B731B7"/>
    <w:rsid w:val="00B80F55"/>
    <w:rsid w:val="00BA4D98"/>
    <w:rsid w:val="00BC38EE"/>
    <w:rsid w:val="00BE43C6"/>
    <w:rsid w:val="00BF1DCE"/>
    <w:rsid w:val="00C11D0D"/>
    <w:rsid w:val="00C3415C"/>
    <w:rsid w:val="00C46D9B"/>
    <w:rsid w:val="00C5531B"/>
    <w:rsid w:val="00CC0F4E"/>
    <w:rsid w:val="00DA2A2E"/>
    <w:rsid w:val="00DB4051"/>
    <w:rsid w:val="00DF5937"/>
    <w:rsid w:val="00E6729A"/>
    <w:rsid w:val="00EA67BE"/>
    <w:rsid w:val="00F339AB"/>
    <w:rsid w:val="00F75EEC"/>
    <w:rsid w:val="00F84211"/>
    <w:rsid w:val="00FB144F"/>
    <w:rsid w:val="00FC5AFE"/>
    <w:rsid w:val="00FD660E"/>
    <w:rsid w:val="00FF1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EEF63E"/>
  <w15:chartTrackingRefBased/>
  <w15:docId w15:val="{41B408D5-50EB-49D5-80DF-8BE90B95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339AB"/>
    <w:pPr>
      <w:tabs>
        <w:tab w:val="center" w:pos="4252"/>
        <w:tab w:val="right" w:pos="8504"/>
      </w:tabs>
      <w:snapToGrid w:val="0"/>
    </w:pPr>
  </w:style>
  <w:style w:type="character" w:customStyle="1" w:styleId="a4">
    <w:name w:val="ヘッダー (文字)"/>
    <w:basedOn w:val="a0"/>
    <w:link w:val="a3"/>
    <w:uiPriority w:val="99"/>
    <w:rsid w:val="00F339AB"/>
  </w:style>
  <w:style w:type="paragraph" w:styleId="a5">
    <w:name w:val="footer"/>
    <w:basedOn w:val="a"/>
    <w:link w:val="a6"/>
    <w:uiPriority w:val="99"/>
    <w:unhideWhenUsed/>
    <w:rsid w:val="00F339AB"/>
    <w:pPr>
      <w:tabs>
        <w:tab w:val="center" w:pos="4252"/>
        <w:tab w:val="right" w:pos="8504"/>
      </w:tabs>
      <w:snapToGrid w:val="0"/>
    </w:pPr>
  </w:style>
  <w:style w:type="character" w:customStyle="1" w:styleId="a6">
    <w:name w:val="フッター (文字)"/>
    <w:basedOn w:val="a0"/>
    <w:link w:val="a5"/>
    <w:uiPriority w:val="99"/>
    <w:rsid w:val="00F339AB"/>
  </w:style>
  <w:style w:type="table" w:styleId="a7">
    <w:name w:val="Table Grid"/>
    <w:basedOn w:val="a1"/>
    <w:uiPriority w:val="39"/>
    <w:rsid w:val="00F33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75EE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75EEC"/>
    <w:rPr>
      <w:rFonts w:asciiTheme="majorHAnsi" w:eastAsiaTheme="majorEastAsia" w:hAnsiTheme="majorHAnsi" w:cstheme="majorBidi"/>
      <w:sz w:val="18"/>
      <w:szCs w:val="18"/>
    </w:rPr>
  </w:style>
  <w:style w:type="paragraph" w:styleId="aa">
    <w:name w:val="annotation text"/>
    <w:basedOn w:val="a"/>
    <w:link w:val="ab"/>
    <w:uiPriority w:val="99"/>
    <w:semiHidden/>
    <w:unhideWhenUsed/>
    <w:rsid w:val="00FB144F"/>
    <w:pPr>
      <w:jc w:val="left"/>
    </w:pPr>
  </w:style>
  <w:style w:type="character" w:customStyle="1" w:styleId="ab">
    <w:name w:val="コメント文字列 (文字)"/>
    <w:basedOn w:val="a0"/>
    <w:link w:val="aa"/>
    <w:uiPriority w:val="99"/>
    <w:semiHidden/>
    <w:rsid w:val="00FB144F"/>
  </w:style>
  <w:style w:type="character" w:styleId="ac">
    <w:name w:val="annotation reference"/>
    <w:uiPriority w:val="99"/>
    <w:semiHidden/>
    <w:unhideWhenUsed/>
    <w:rsid w:val="00FB144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136</Words>
  <Characters>778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健康保険組合連合会</dc:creator>
  <cp:keywords/>
  <dc:description/>
  <cp:lastModifiedBy>tasano@VALUEHR.LOCAL</cp:lastModifiedBy>
  <cp:revision>3</cp:revision>
  <cp:lastPrinted>2026-08-21T01:45:00Z</cp:lastPrinted>
  <dcterms:created xsi:type="dcterms:W3CDTF">2026-08-17T03:36:00Z</dcterms:created>
  <dcterms:modified xsi:type="dcterms:W3CDTF">2026-08-21T01:45:00Z</dcterms:modified>
</cp:coreProperties>
</file>